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561C" w:rsidRPr="00DB6A45" w:rsidRDefault="005275EE" w:rsidP="00DB6A45">
      <w:pPr>
        <w:spacing w:line="480" w:lineRule="exact"/>
        <w:jc w:val="center"/>
        <w:rPr>
          <w:rFonts w:ascii="仿宋_GB2312" w:eastAsia="仿宋_GB2312"/>
          <w:b/>
          <w:sz w:val="30"/>
          <w:szCs w:val="30"/>
        </w:rPr>
      </w:pPr>
      <w:r w:rsidRPr="00DB6A45">
        <w:rPr>
          <w:rFonts w:ascii="仿宋_GB2312" w:eastAsia="仿宋_GB2312" w:hint="eastAsia"/>
          <w:b/>
          <w:sz w:val="30"/>
          <w:szCs w:val="30"/>
        </w:rPr>
        <w:t>国家进一步放开建设项目专业服务价格</w:t>
      </w:r>
    </w:p>
    <w:p w:rsidR="005275EE" w:rsidRPr="00DB6A45" w:rsidRDefault="005275EE" w:rsidP="00DB6A45">
      <w:pPr>
        <w:spacing w:line="480" w:lineRule="exact"/>
        <w:jc w:val="center"/>
        <w:rPr>
          <w:rFonts w:ascii="仿宋_GB2312" w:eastAsia="仿宋_GB2312"/>
          <w:b/>
          <w:sz w:val="30"/>
          <w:szCs w:val="30"/>
        </w:rPr>
      </w:pPr>
      <w:r w:rsidRPr="00DB6A45">
        <w:rPr>
          <w:rFonts w:ascii="仿宋_GB2312" w:eastAsia="仿宋_GB2312" w:hint="eastAsia"/>
          <w:b/>
          <w:sz w:val="30"/>
          <w:szCs w:val="30"/>
        </w:rPr>
        <w:t>本协会积极筹备</w:t>
      </w:r>
      <w:r w:rsidR="00936D97" w:rsidRPr="00DB6A45">
        <w:rPr>
          <w:rFonts w:ascii="仿宋_GB2312" w:eastAsia="仿宋_GB2312" w:hint="eastAsia"/>
          <w:b/>
          <w:sz w:val="30"/>
          <w:szCs w:val="30"/>
        </w:rPr>
        <w:t>完善全</w:t>
      </w:r>
      <w:r w:rsidRPr="00DB6A45">
        <w:rPr>
          <w:rFonts w:ascii="仿宋_GB2312" w:eastAsia="仿宋_GB2312" w:hint="eastAsia"/>
          <w:b/>
          <w:sz w:val="30"/>
          <w:szCs w:val="30"/>
        </w:rPr>
        <w:t>省检测鉴定行业收费标准</w:t>
      </w:r>
      <w:r w:rsidR="00936D97" w:rsidRPr="00DB6A45">
        <w:rPr>
          <w:rFonts w:ascii="仿宋_GB2312" w:eastAsia="仿宋_GB2312" w:hint="eastAsia"/>
          <w:b/>
          <w:sz w:val="30"/>
          <w:szCs w:val="30"/>
        </w:rPr>
        <w:t>工作</w:t>
      </w:r>
    </w:p>
    <w:p w:rsidR="005275EE" w:rsidRPr="00DB6A45" w:rsidRDefault="005275EE" w:rsidP="00DB6A45">
      <w:pPr>
        <w:spacing w:line="480" w:lineRule="exact"/>
        <w:jc w:val="center"/>
        <w:rPr>
          <w:rFonts w:ascii="仿宋_GB2312" w:eastAsia="仿宋_GB2312"/>
          <w:sz w:val="30"/>
          <w:szCs w:val="30"/>
        </w:rPr>
      </w:pPr>
    </w:p>
    <w:p w:rsidR="005275EE" w:rsidRPr="00DB6A45" w:rsidRDefault="005275EE" w:rsidP="00DB6A45">
      <w:pPr>
        <w:spacing w:line="480" w:lineRule="exact"/>
        <w:ind w:firstLineChars="190" w:firstLine="570"/>
        <w:rPr>
          <w:rFonts w:ascii="仿宋_GB2312" w:eastAsia="仿宋_GB2312"/>
          <w:sz w:val="30"/>
          <w:szCs w:val="30"/>
        </w:rPr>
      </w:pPr>
      <w:r w:rsidRPr="00DB6A45">
        <w:rPr>
          <w:rFonts w:ascii="仿宋_GB2312" w:eastAsia="仿宋_GB2312" w:hint="eastAsia"/>
          <w:sz w:val="30"/>
          <w:szCs w:val="30"/>
        </w:rPr>
        <w:t>2015年6月10</w:t>
      </w:r>
      <w:r w:rsidR="00EC0BD7">
        <w:rPr>
          <w:rFonts w:ascii="仿宋_GB2312" w:eastAsia="仿宋_GB2312" w:hint="eastAsia"/>
          <w:sz w:val="30"/>
          <w:szCs w:val="30"/>
        </w:rPr>
        <w:t>日上午，本</w:t>
      </w:r>
      <w:r w:rsidRPr="00DB6A45">
        <w:rPr>
          <w:rFonts w:ascii="仿宋_GB2312" w:eastAsia="仿宋_GB2312" w:hint="eastAsia"/>
          <w:sz w:val="30"/>
          <w:szCs w:val="30"/>
        </w:rPr>
        <w:t>会召集广东省建筑科学研究院</w:t>
      </w:r>
      <w:r w:rsidR="00936D97" w:rsidRPr="00DB6A45">
        <w:rPr>
          <w:rFonts w:ascii="仿宋_GB2312" w:eastAsia="仿宋_GB2312" w:hint="eastAsia"/>
          <w:sz w:val="30"/>
          <w:szCs w:val="30"/>
        </w:rPr>
        <w:t>集团</w:t>
      </w:r>
      <w:r w:rsidRPr="00DB6A45">
        <w:rPr>
          <w:rFonts w:ascii="仿宋_GB2312" w:eastAsia="仿宋_GB2312" w:hint="eastAsia"/>
          <w:sz w:val="30"/>
          <w:szCs w:val="30"/>
        </w:rPr>
        <w:t>股份有限公司</w:t>
      </w:r>
      <w:r w:rsidR="00936D97" w:rsidRPr="00DB6A45">
        <w:rPr>
          <w:rFonts w:ascii="仿宋_GB2312" w:eastAsia="仿宋_GB2312" w:hint="eastAsia"/>
          <w:sz w:val="30"/>
          <w:szCs w:val="30"/>
        </w:rPr>
        <w:t>、广州市建设工程质量安全检测中心、广州建设工程质量安全检测中心有限公司、深圳市建设工程质量检测中心、茂名市建设工程质量检测站、佛山市顺德区建设工程质量安全监督检测中心、阳江市建设工程质量检测中心等几家单位代表在协会会议室召开会议，研究布署进一步完善全省检测鉴定行业收费</w:t>
      </w:r>
      <w:r w:rsidR="00D45BE7">
        <w:rPr>
          <w:rFonts w:ascii="仿宋_GB2312" w:eastAsia="仿宋_GB2312" w:hint="eastAsia"/>
          <w:sz w:val="30"/>
          <w:szCs w:val="30"/>
        </w:rPr>
        <w:t>指导价</w:t>
      </w:r>
      <w:r w:rsidR="00936D97" w:rsidRPr="00DB6A45">
        <w:rPr>
          <w:rFonts w:ascii="仿宋_GB2312" w:eastAsia="仿宋_GB2312" w:hint="eastAsia"/>
          <w:sz w:val="30"/>
          <w:szCs w:val="30"/>
        </w:rPr>
        <w:t>标准的</w:t>
      </w:r>
      <w:r w:rsidR="00D45BE7">
        <w:rPr>
          <w:rFonts w:ascii="仿宋_GB2312" w:eastAsia="仿宋_GB2312" w:hint="eastAsia"/>
          <w:sz w:val="30"/>
          <w:szCs w:val="30"/>
        </w:rPr>
        <w:t>拟订</w:t>
      </w:r>
      <w:r w:rsidR="00936D97" w:rsidRPr="00DB6A45">
        <w:rPr>
          <w:rFonts w:ascii="仿宋_GB2312" w:eastAsia="仿宋_GB2312" w:hint="eastAsia"/>
          <w:sz w:val="30"/>
          <w:szCs w:val="30"/>
        </w:rPr>
        <w:t>工作。</w:t>
      </w:r>
    </w:p>
    <w:p w:rsidR="00936D97" w:rsidRPr="00DB6A45" w:rsidRDefault="00936D97" w:rsidP="00DB6A45">
      <w:pPr>
        <w:spacing w:line="480" w:lineRule="exact"/>
        <w:ind w:firstLineChars="190" w:firstLine="570"/>
        <w:rPr>
          <w:rFonts w:ascii="仿宋_GB2312" w:eastAsia="仿宋_GB2312"/>
          <w:sz w:val="30"/>
          <w:szCs w:val="30"/>
        </w:rPr>
      </w:pPr>
      <w:r w:rsidRPr="00DB6A45">
        <w:rPr>
          <w:rFonts w:ascii="仿宋_GB2312" w:eastAsia="仿宋_GB2312" w:hint="eastAsia"/>
          <w:sz w:val="30"/>
          <w:szCs w:val="30"/>
        </w:rPr>
        <w:t>今年2</w:t>
      </w:r>
      <w:r w:rsidR="00DB6A45">
        <w:rPr>
          <w:rFonts w:ascii="仿宋_GB2312" w:eastAsia="仿宋_GB2312" w:hint="eastAsia"/>
          <w:sz w:val="30"/>
          <w:szCs w:val="30"/>
        </w:rPr>
        <w:t>月份，</w:t>
      </w:r>
      <w:r w:rsidR="00D45BE7">
        <w:rPr>
          <w:rFonts w:ascii="仿宋_GB2312" w:eastAsia="仿宋_GB2312" w:hint="eastAsia"/>
          <w:sz w:val="30"/>
          <w:szCs w:val="30"/>
        </w:rPr>
        <w:t>国家</w:t>
      </w:r>
      <w:r w:rsidRPr="00DB6A45">
        <w:rPr>
          <w:rFonts w:ascii="仿宋_GB2312" w:eastAsia="仿宋_GB2312" w:hint="eastAsia"/>
          <w:sz w:val="30"/>
          <w:szCs w:val="30"/>
        </w:rPr>
        <w:t>发改价格[2015]299号文《国家发展改革委关于进一步放开建设项目</w:t>
      </w:r>
      <w:r w:rsidR="00D45BE7">
        <w:rPr>
          <w:rFonts w:ascii="仿宋_GB2312" w:eastAsia="仿宋_GB2312" w:hint="eastAsia"/>
          <w:sz w:val="30"/>
          <w:szCs w:val="30"/>
        </w:rPr>
        <w:t>专业服务价格的通知》，决定进一步放开建设项目专业服务价格，“测绘、勘探、取样、试验、测试、检测、监测等</w:t>
      </w:r>
      <w:r w:rsidR="00ED67AB" w:rsidRPr="00DB6A45">
        <w:rPr>
          <w:rFonts w:ascii="仿宋_GB2312" w:eastAsia="仿宋_GB2312" w:hint="eastAsia"/>
          <w:sz w:val="30"/>
          <w:szCs w:val="30"/>
        </w:rPr>
        <w:t>”被列入其中。同时，《通知》强调“充分发挥行业协会服务企业和行业自律作用，加强对本行业经营者的培训和指导。”</w:t>
      </w:r>
    </w:p>
    <w:p w:rsidR="006D3C35" w:rsidRDefault="00ED67AB" w:rsidP="00DB6A45">
      <w:pPr>
        <w:spacing w:line="480" w:lineRule="exact"/>
        <w:ind w:firstLineChars="190" w:firstLine="570"/>
        <w:rPr>
          <w:rFonts w:ascii="仿宋_GB2312" w:eastAsia="仿宋_GB2312"/>
          <w:sz w:val="30"/>
          <w:szCs w:val="30"/>
        </w:rPr>
      </w:pPr>
      <w:r w:rsidRPr="00DB6A45">
        <w:rPr>
          <w:rFonts w:ascii="仿宋_GB2312" w:eastAsia="仿宋_GB2312" w:hint="eastAsia"/>
          <w:sz w:val="30"/>
          <w:szCs w:val="30"/>
        </w:rPr>
        <w:t>5月份，</w:t>
      </w:r>
      <w:r w:rsidR="006D3C35" w:rsidRPr="00DB6A45">
        <w:rPr>
          <w:rFonts w:ascii="仿宋_GB2312" w:eastAsia="仿宋_GB2312" w:hint="eastAsia"/>
          <w:sz w:val="30"/>
          <w:szCs w:val="30"/>
        </w:rPr>
        <w:t>《国家发展改革委办公厅关于广东省定价目录的批复》中，</w:t>
      </w:r>
      <w:r w:rsidR="00D45BE7">
        <w:rPr>
          <w:rFonts w:ascii="仿宋_GB2312" w:eastAsia="仿宋_GB2312" w:hint="eastAsia"/>
          <w:sz w:val="30"/>
          <w:szCs w:val="30"/>
        </w:rPr>
        <w:t>明确</w:t>
      </w:r>
      <w:r w:rsidR="006D3C35" w:rsidRPr="00DB6A45">
        <w:rPr>
          <w:rFonts w:ascii="仿宋_GB2312" w:eastAsia="仿宋_GB2312" w:hint="eastAsia"/>
          <w:sz w:val="30"/>
          <w:szCs w:val="30"/>
        </w:rPr>
        <w:t>建设</w:t>
      </w:r>
      <w:r w:rsidR="00D45BE7">
        <w:rPr>
          <w:rFonts w:ascii="仿宋_GB2312" w:eastAsia="仿宋_GB2312" w:hint="eastAsia"/>
          <w:sz w:val="30"/>
          <w:szCs w:val="30"/>
        </w:rPr>
        <w:t>工程检测鉴定</w:t>
      </w:r>
      <w:r w:rsidR="006D3C35" w:rsidRPr="00DB6A45">
        <w:rPr>
          <w:rFonts w:ascii="仿宋_GB2312" w:eastAsia="仿宋_GB2312" w:hint="eastAsia"/>
          <w:sz w:val="30"/>
          <w:szCs w:val="30"/>
        </w:rPr>
        <w:t>专业服务</w:t>
      </w:r>
      <w:r w:rsidR="007E5197">
        <w:rPr>
          <w:rFonts w:ascii="仿宋_GB2312" w:eastAsia="仿宋_GB2312" w:hint="eastAsia"/>
          <w:sz w:val="30"/>
          <w:szCs w:val="30"/>
        </w:rPr>
        <w:t>收费将放开。</w:t>
      </w:r>
      <w:r w:rsidR="006D3C35" w:rsidRPr="00DB6A45">
        <w:rPr>
          <w:rFonts w:ascii="仿宋_GB2312" w:eastAsia="仿宋_GB2312" w:hint="eastAsia"/>
          <w:sz w:val="30"/>
          <w:szCs w:val="30"/>
        </w:rPr>
        <w:t>在这种形势下，结合近几年各检测单位要求规范</w:t>
      </w:r>
      <w:r w:rsidR="00D82093" w:rsidRPr="00DB6A45">
        <w:rPr>
          <w:rFonts w:ascii="仿宋_GB2312" w:eastAsia="仿宋_GB2312" w:hint="eastAsia"/>
          <w:sz w:val="30"/>
          <w:szCs w:val="30"/>
        </w:rPr>
        <w:t>省内</w:t>
      </w:r>
      <w:r w:rsidR="006D3C35" w:rsidRPr="00DB6A45">
        <w:rPr>
          <w:rFonts w:ascii="仿宋_GB2312" w:eastAsia="仿宋_GB2312" w:hint="eastAsia"/>
          <w:sz w:val="30"/>
          <w:szCs w:val="30"/>
        </w:rPr>
        <w:t>收费标准的呼声</w:t>
      </w:r>
      <w:r w:rsidR="00D82093" w:rsidRPr="00DB6A45">
        <w:rPr>
          <w:rFonts w:ascii="仿宋_GB2312" w:eastAsia="仿宋_GB2312" w:hint="eastAsia"/>
          <w:sz w:val="30"/>
          <w:szCs w:val="30"/>
        </w:rPr>
        <w:t>，以及近两年来协会在完善行业收费标准工作方面已经取得的一些成果，协会常务副会长马伟民</w:t>
      </w:r>
      <w:r w:rsidR="00837290">
        <w:rPr>
          <w:rFonts w:ascii="仿宋_GB2312" w:eastAsia="仿宋_GB2312" w:hint="eastAsia"/>
          <w:sz w:val="30"/>
          <w:szCs w:val="30"/>
        </w:rPr>
        <w:t>充</w:t>
      </w:r>
      <w:r w:rsidR="00D82093" w:rsidRPr="00DB6A45">
        <w:rPr>
          <w:rFonts w:ascii="仿宋_GB2312" w:eastAsia="仿宋_GB2312" w:hint="eastAsia"/>
          <w:sz w:val="30"/>
          <w:szCs w:val="30"/>
        </w:rPr>
        <w:t>满</w:t>
      </w:r>
      <w:r w:rsidR="00837290">
        <w:rPr>
          <w:rFonts w:ascii="仿宋_GB2312" w:eastAsia="仿宋_GB2312" w:hint="eastAsia"/>
          <w:sz w:val="30"/>
          <w:szCs w:val="30"/>
        </w:rPr>
        <w:t>信心</w:t>
      </w:r>
      <w:r w:rsidR="00D82093" w:rsidRPr="00DB6A45">
        <w:rPr>
          <w:rFonts w:ascii="仿宋_GB2312" w:eastAsia="仿宋_GB2312" w:hint="eastAsia"/>
          <w:sz w:val="30"/>
          <w:szCs w:val="30"/>
        </w:rPr>
        <w:t>，在筹备会上提出了工作设想：</w:t>
      </w:r>
      <w:r w:rsidR="00837290">
        <w:rPr>
          <w:rFonts w:ascii="仿宋_GB2312" w:eastAsia="仿宋_GB2312" w:hint="eastAsia"/>
          <w:sz w:val="30"/>
          <w:szCs w:val="30"/>
        </w:rPr>
        <w:t>一是拟订检测增项标准</w:t>
      </w:r>
      <w:r w:rsidR="0090074B" w:rsidRPr="00DB6A45">
        <w:rPr>
          <w:rFonts w:ascii="仿宋_GB2312" w:eastAsia="仿宋_GB2312" w:hint="eastAsia"/>
          <w:sz w:val="30"/>
          <w:szCs w:val="30"/>
        </w:rPr>
        <w:t>和修订</w:t>
      </w:r>
      <w:r w:rsidR="00837290">
        <w:rPr>
          <w:rFonts w:ascii="仿宋_GB2312" w:eastAsia="仿宋_GB2312" w:hint="eastAsia"/>
          <w:sz w:val="30"/>
          <w:szCs w:val="30"/>
        </w:rPr>
        <w:t>原来标准</w:t>
      </w:r>
      <w:r w:rsidR="0090074B" w:rsidRPr="00DB6A45">
        <w:rPr>
          <w:rFonts w:ascii="仿宋_GB2312" w:eastAsia="仿宋_GB2312" w:hint="eastAsia"/>
          <w:sz w:val="30"/>
          <w:szCs w:val="30"/>
        </w:rPr>
        <w:t>两大方面着手完善检测</w:t>
      </w:r>
      <w:r w:rsidR="00D45BE7">
        <w:rPr>
          <w:rFonts w:ascii="仿宋_GB2312" w:eastAsia="仿宋_GB2312" w:hint="eastAsia"/>
          <w:sz w:val="30"/>
          <w:szCs w:val="30"/>
        </w:rPr>
        <w:t>收费指导价</w:t>
      </w:r>
      <w:r w:rsidR="007E5197">
        <w:rPr>
          <w:rFonts w:ascii="仿宋_GB2312" w:eastAsia="仿宋_GB2312" w:hint="eastAsia"/>
          <w:sz w:val="30"/>
          <w:szCs w:val="30"/>
        </w:rPr>
        <w:t>，争取全面覆盖现有的检测项目。二是根据检测项目合理拟定</w:t>
      </w:r>
      <w:r w:rsidR="0090074B" w:rsidRPr="00DB6A45">
        <w:rPr>
          <w:rFonts w:ascii="仿宋_GB2312" w:eastAsia="仿宋_GB2312" w:hint="eastAsia"/>
          <w:sz w:val="30"/>
          <w:szCs w:val="30"/>
        </w:rPr>
        <w:t>收费标准，做到依据清晰、价构合理。他动员参会单位代表</w:t>
      </w:r>
      <w:r w:rsidR="00DB6A45" w:rsidRPr="00DB6A45">
        <w:rPr>
          <w:rFonts w:ascii="仿宋_GB2312" w:eastAsia="仿宋_GB2312" w:hint="eastAsia"/>
          <w:sz w:val="30"/>
          <w:szCs w:val="30"/>
        </w:rPr>
        <w:t>，尽快组织专业人员开展该项工作，争取一个半月内提交统一格式的收费标准意见。协会收集</w:t>
      </w:r>
      <w:r w:rsidR="00837290">
        <w:rPr>
          <w:rFonts w:ascii="仿宋_GB2312" w:eastAsia="仿宋_GB2312" w:hint="eastAsia"/>
          <w:sz w:val="30"/>
          <w:szCs w:val="30"/>
        </w:rPr>
        <w:t>整理各单位意见后将再召开会议，进行下一步的工作，争取早日</w:t>
      </w:r>
      <w:r w:rsidR="00DB6A45" w:rsidRPr="00DB6A45">
        <w:rPr>
          <w:rFonts w:ascii="仿宋_GB2312" w:eastAsia="仿宋_GB2312" w:hint="eastAsia"/>
          <w:sz w:val="30"/>
          <w:szCs w:val="30"/>
        </w:rPr>
        <w:t>完善全省检测鉴定行业收费</w:t>
      </w:r>
      <w:r w:rsidR="00837290">
        <w:rPr>
          <w:rFonts w:ascii="仿宋_GB2312" w:eastAsia="仿宋_GB2312" w:hint="eastAsia"/>
          <w:sz w:val="30"/>
          <w:szCs w:val="30"/>
        </w:rPr>
        <w:t>（指导价）</w:t>
      </w:r>
      <w:r w:rsidR="00DB6A45" w:rsidRPr="00DB6A45">
        <w:rPr>
          <w:rFonts w:ascii="仿宋_GB2312" w:eastAsia="仿宋_GB2312" w:hint="eastAsia"/>
          <w:sz w:val="30"/>
          <w:szCs w:val="30"/>
        </w:rPr>
        <w:t>标准</w:t>
      </w:r>
      <w:r w:rsidR="00837290">
        <w:rPr>
          <w:rFonts w:ascii="仿宋_GB2312" w:eastAsia="仿宋_GB2312" w:hint="eastAsia"/>
          <w:sz w:val="30"/>
          <w:szCs w:val="30"/>
        </w:rPr>
        <w:t>的拟订</w:t>
      </w:r>
      <w:r w:rsidR="00DB6A45" w:rsidRPr="00DB6A45">
        <w:rPr>
          <w:rFonts w:ascii="仿宋_GB2312" w:eastAsia="仿宋_GB2312" w:hint="eastAsia"/>
          <w:sz w:val="30"/>
          <w:szCs w:val="30"/>
        </w:rPr>
        <w:t>工作。</w:t>
      </w:r>
    </w:p>
    <w:p w:rsidR="00B35021" w:rsidRDefault="00B35021" w:rsidP="00DB6A45">
      <w:pPr>
        <w:spacing w:line="480" w:lineRule="exact"/>
        <w:ind w:firstLineChars="190" w:firstLine="570"/>
        <w:rPr>
          <w:rFonts w:ascii="仿宋_GB2312" w:eastAsia="仿宋_GB2312"/>
          <w:sz w:val="30"/>
          <w:szCs w:val="30"/>
        </w:rPr>
      </w:pPr>
    </w:p>
    <w:p w:rsidR="00B35021" w:rsidRPr="00DB6A45" w:rsidRDefault="00B35021" w:rsidP="00B35021">
      <w:pPr>
        <w:spacing w:line="480" w:lineRule="exact"/>
        <w:ind w:firstLineChars="190" w:firstLine="570"/>
        <w:jc w:val="right"/>
        <w:rPr>
          <w:rFonts w:ascii="仿宋_GB2312" w:eastAsia="仿宋_GB2312"/>
          <w:sz w:val="30"/>
          <w:szCs w:val="30"/>
        </w:rPr>
      </w:pPr>
      <w:r>
        <w:rPr>
          <w:rFonts w:ascii="仿宋_GB2312" w:eastAsia="仿宋_GB2312" w:hint="eastAsia"/>
          <w:sz w:val="30"/>
          <w:szCs w:val="30"/>
        </w:rPr>
        <w:t>广东省建设工程质量安全检测和鉴定协会</w:t>
      </w:r>
    </w:p>
    <w:sectPr w:rsidR="00B35021" w:rsidRPr="00DB6A45" w:rsidSect="00DB6A45">
      <w:pgSz w:w="11906" w:h="16838"/>
      <w:pgMar w:top="1440" w:right="1361" w:bottom="1440" w:left="136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C5FBE" w:rsidRDefault="005C5FBE" w:rsidP="003205A2">
      <w:r>
        <w:separator/>
      </w:r>
    </w:p>
  </w:endnote>
  <w:endnote w:type="continuationSeparator" w:id="1">
    <w:p w:rsidR="005C5FBE" w:rsidRDefault="005C5FBE" w:rsidP="003205A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C5FBE" w:rsidRDefault="005C5FBE" w:rsidP="003205A2">
      <w:r>
        <w:separator/>
      </w:r>
    </w:p>
  </w:footnote>
  <w:footnote w:type="continuationSeparator" w:id="1">
    <w:p w:rsidR="005C5FBE" w:rsidRDefault="005C5FBE" w:rsidP="003205A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B3120"/>
    <w:rsid w:val="003205A2"/>
    <w:rsid w:val="005275EE"/>
    <w:rsid w:val="005C5FBE"/>
    <w:rsid w:val="006C3249"/>
    <w:rsid w:val="006D3C35"/>
    <w:rsid w:val="007111FA"/>
    <w:rsid w:val="007454EA"/>
    <w:rsid w:val="007B561C"/>
    <w:rsid w:val="007E5197"/>
    <w:rsid w:val="00837290"/>
    <w:rsid w:val="008B3120"/>
    <w:rsid w:val="0090074B"/>
    <w:rsid w:val="00936D97"/>
    <w:rsid w:val="00B35021"/>
    <w:rsid w:val="00D45BE7"/>
    <w:rsid w:val="00D82093"/>
    <w:rsid w:val="00DB6A45"/>
    <w:rsid w:val="00EB3CBA"/>
    <w:rsid w:val="00EC0BD7"/>
    <w:rsid w:val="00ED67A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561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205A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3205A2"/>
    <w:rPr>
      <w:sz w:val="18"/>
      <w:szCs w:val="18"/>
    </w:rPr>
  </w:style>
  <w:style w:type="paragraph" w:styleId="a4">
    <w:name w:val="footer"/>
    <w:basedOn w:val="a"/>
    <w:link w:val="Char0"/>
    <w:uiPriority w:val="99"/>
    <w:semiHidden/>
    <w:unhideWhenUsed/>
    <w:rsid w:val="003205A2"/>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3205A2"/>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106</Words>
  <Characters>606</Characters>
  <Application>Microsoft Office Word</Application>
  <DocSecurity>0</DocSecurity>
  <Lines>5</Lines>
  <Paragraphs>1</Paragraphs>
  <ScaleCrop>false</ScaleCrop>
  <Company>Lenovo (Beijing) Limited</Company>
  <LinksUpToDate>false</LinksUpToDate>
  <CharactersWithSpaces>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User</dc:creator>
  <cp:keywords/>
  <dc:description/>
  <cp:lastModifiedBy>Lenovo User</cp:lastModifiedBy>
  <cp:revision>2</cp:revision>
  <dcterms:created xsi:type="dcterms:W3CDTF">2015-06-11T03:44:00Z</dcterms:created>
  <dcterms:modified xsi:type="dcterms:W3CDTF">2015-06-11T03:44:00Z</dcterms:modified>
</cp:coreProperties>
</file>